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B3399" w14:textId="39B98272" w:rsidR="0097619F" w:rsidRDefault="0097619F" w:rsidP="00867FC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97619F">
        <w:rPr>
          <w:rFonts w:ascii="Arial" w:hAnsi="Arial" w:cs="Arial"/>
          <w:sz w:val="24"/>
          <w:szCs w:val="24"/>
        </w:rPr>
        <w:drawing>
          <wp:inline distT="0" distB="0" distL="0" distR="0" wp14:anchorId="1CCE20DD" wp14:editId="08634561">
            <wp:extent cx="769164" cy="760095"/>
            <wp:effectExtent l="0" t="0" r="571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8899" cy="79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2B220" w14:textId="77777777" w:rsidR="0097619F" w:rsidRDefault="0097619F" w:rsidP="00867FC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24763245" w14:textId="7281267F" w:rsidR="00F0220B" w:rsidRPr="00867FC3" w:rsidRDefault="0097619F" w:rsidP="00867FC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France-</w:t>
      </w:r>
      <w:r w:rsidR="00867FC3">
        <w:rPr>
          <w:rFonts w:ascii="Arial" w:hAnsi="Arial" w:cs="Arial"/>
          <w:sz w:val="24"/>
          <w:szCs w:val="24"/>
        </w:rPr>
        <w:t>Chili, mars 2020</w:t>
      </w:r>
    </w:p>
    <w:p w14:paraId="14BB503C" w14:textId="77777777" w:rsidR="00F0220B" w:rsidRPr="00867FC3" w:rsidRDefault="00F0220B" w:rsidP="00F022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E1B9595" w14:textId="709D6457" w:rsidR="000E241E" w:rsidRPr="00867FC3" w:rsidRDefault="00FA40FA" w:rsidP="00F022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7FC3">
        <w:rPr>
          <w:rFonts w:ascii="Arial" w:hAnsi="Arial" w:cs="Arial"/>
          <w:sz w:val="24"/>
          <w:szCs w:val="24"/>
        </w:rPr>
        <w:t>1</w:t>
      </w:r>
      <w:r w:rsidR="003C1216" w:rsidRPr="00867FC3">
        <w:rPr>
          <w:rFonts w:ascii="Arial" w:hAnsi="Arial" w:cs="Arial"/>
          <w:sz w:val="24"/>
          <w:szCs w:val="24"/>
        </w:rPr>
        <w:t xml:space="preserve">) </w:t>
      </w:r>
      <w:r w:rsidR="00E553A4" w:rsidRPr="00867FC3">
        <w:rPr>
          <w:rFonts w:ascii="Arial" w:hAnsi="Arial" w:cs="Arial"/>
          <w:sz w:val="24"/>
          <w:szCs w:val="24"/>
        </w:rPr>
        <w:t>Depuis le 18 octobre, l</w:t>
      </w:r>
      <w:r w:rsidR="003C1216" w:rsidRPr="00867FC3">
        <w:rPr>
          <w:rFonts w:ascii="Arial" w:hAnsi="Arial" w:cs="Arial"/>
          <w:sz w:val="24"/>
          <w:szCs w:val="24"/>
        </w:rPr>
        <w:t>es Chilien</w:t>
      </w:r>
      <w:r w:rsidRPr="00867FC3">
        <w:rPr>
          <w:rFonts w:ascii="Arial" w:hAnsi="Arial" w:cs="Arial"/>
          <w:sz w:val="24"/>
          <w:szCs w:val="24"/>
        </w:rPr>
        <w:t>ne</w:t>
      </w:r>
      <w:r w:rsidR="003C1216" w:rsidRPr="00867FC3">
        <w:rPr>
          <w:rFonts w:ascii="Arial" w:hAnsi="Arial" w:cs="Arial"/>
          <w:sz w:val="24"/>
          <w:szCs w:val="24"/>
        </w:rPr>
        <w:t>s et Chiliens continuent d'exercer massivement au Chili le</w:t>
      </w:r>
      <w:r w:rsidRPr="00867FC3">
        <w:rPr>
          <w:rFonts w:ascii="Arial" w:hAnsi="Arial" w:cs="Arial"/>
          <w:sz w:val="24"/>
          <w:szCs w:val="24"/>
        </w:rPr>
        <w:t>ur</w:t>
      </w:r>
      <w:r w:rsidR="003C1216" w:rsidRPr="00867FC3">
        <w:rPr>
          <w:rFonts w:ascii="Arial" w:hAnsi="Arial" w:cs="Arial"/>
          <w:sz w:val="24"/>
          <w:szCs w:val="24"/>
        </w:rPr>
        <w:t xml:space="preserve"> droit légitime de manifester dans la rue</w:t>
      </w:r>
      <w:r w:rsidR="00867FC3">
        <w:rPr>
          <w:rFonts w:ascii="Arial" w:hAnsi="Arial" w:cs="Arial"/>
          <w:sz w:val="24"/>
          <w:szCs w:val="24"/>
        </w:rPr>
        <w:t>. Ils demandent l</w:t>
      </w:r>
      <w:r w:rsidR="00474F04" w:rsidRPr="00867FC3">
        <w:rPr>
          <w:rFonts w:ascii="Arial" w:hAnsi="Arial" w:cs="Arial"/>
          <w:sz w:val="24"/>
          <w:szCs w:val="24"/>
        </w:rPr>
        <w:t>e</w:t>
      </w:r>
      <w:r w:rsidR="003C1216" w:rsidRPr="00867FC3">
        <w:rPr>
          <w:rFonts w:ascii="Arial" w:hAnsi="Arial" w:cs="Arial"/>
          <w:sz w:val="24"/>
          <w:szCs w:val="24"/>
        </w:rPr>
        <w:t xml:space="preserve"> changement du modèle politique, économique et social en </w:t>
      </w:r>
      <w:r w:rsidRPr="00867FC3">
        <w:rPr>
          <w:rFonts w:ascii="Arial" w:hAnsi="Arial" w:cs="Arial"/>
          <w:sz w:val="24"/>
          <w:szCs w:val="24"/>
        </w:rPr>
        <w:t>place,</w:t>
      </w:r>
      <w:r w:rsidR="003C1216" w:rsidRPr="00867FC3">
        <w:rPr>
          <w:rFonts w:ascii="Arial" w:hAnsi="Arial" w:cs="Arial"/>
          <w:sz w:val="24"/>
          <w:szCs w:val="24"/>
        </w:rPr>
        <w:t xml:space="preserve"> </w:t>
      </w:r>
      <w:r w:rsidR="00474F04" w:rsidRPr="00867FC3">
        <w:rPr>
          <w:rFonts w:ascii="Arial" w:hAnsi="Arial" w:cs="Arial"/>
          <w:sz w:val="24"/>
          <w:szCs w:val="24"/>
        </w:rPr>
        <w:t>pour</w:t>
      </w:r>
      <w:r w:rsidR="003C1216" w:rsidRPr="00867FC3">
        <w:rPr>
          <w:rFonts w:ascii="Arial" w:hAnsi="Arial" w:cs="Arial"/>
          <w:sz w:val="24"/>
          <w:szCs w:val="24"/>
        </w:rPr>
        <w:t xml:space="preserve"> un autre garanti</w:t>
      </w:r>
      <w:r w:rsidR="00474F04" w:rsidRPr="00867FC3">
        <w:rPr>
          <w:rFonts w:ascii="Arial" w:hAnsi="Arial" w:cs="Arial"/>
          <w:sz w:val="24"/>
          <w:szCs w:val="24"/>
        </w:rPr>
        <w:t>ssant</w:t>
      </w:r>
      <w:r w:rsidR="003C1216" w:rsidRPr="00867FC3">
        <w:rPr>
          <w:rFonts w:ascii="Arial" w:hAnsi="Arial" w:cs="Arial"/>
          <w:sz w:val="24"/>
          <w:szCs w:val="24"/>
        </w:rPr>
        <w:t xml:space="preserve"> </w:t>
      </w:r>
      <w:r w:rsidR="00474F04" w:rsidRPr="00867FC3">
        <w:rPr>
          <w:rFonts w:ascii="Arial" w:hAnsi="Arial" w:cs="Arial"/>
          <w:sz w:val="24"/>
          <w:szCs w:val="24"/>
        </w:rPr>
        <w:t>d</w:t>
      </w:r>
      <w:r w:rsidR="003C1216" w:rsidRPr="00867FC3">
        <w:rPr>
          <w:rFonts w:ascii="Arial" w:hAnsi="Arial" w:cs="Arial"/>
          <w:sz w:val="24"/>
          <w:szCs w:val="24"/>
        </w:rPr>
        <w:t xml:space="preserve">es droits sociaux fondamentaux tels que la santé, l'éducation, </w:t>
      </w:r>
      <w:r w:rsidR="00474F04" w:rsidRPr="00867FC3">
        <w:rPr>
          <w:rFonts w:ascii="Arial" w:hAnsi="Arial" w:cs="Arial"/>
          <w:sz w:val="24"/>
          <w:szCs w:val="24"/>
        </w:rPr>
        <w:t>le</w:t>
      </w:r>
      <w:r w:rsidR="003C1216" w:rsidRPr="00867FC3">
        <w:rPr>
          <w:rFonts w:ascii="Arial" w:hAnsi="Arial" w:cs="Arial"/>
          <w:sz w:val="24"/>
          <w:szCs w:val="24"/>
        </w:rPr>
        <w:t xml:space="preserve"> travail et </w:t>
      </w:r>
      <w:r w:rsidR="00474F04" w:rsidRPr="00867FC3">
        <w:rPr>
          <w:rFonts w:ascii="Arial" w:hAnsi="Arial" w:cs="Arial"/>
          <w:sz w:val="24"/>
          <w:szCs w:val="24"/>
        </w:rPr>
        <w:t>une</w:t>
      </w:r>
      <w:r w:rsidR="003C1216" w:rsidRPr="00867FC3">
        <w:rPr>
          <w:rFonts w:ascii="Arial" w:hAnsi="Arial" w:cs="Arial"/>
          <w:sz w:val="24"/>
          <w:szCs w:val="24"/>
        </w:rPr>
        <w:t xml:space="preserve"> sécurité sociale. </w:t>
      </w:r>
      <w:r w:rsidR="00C01801" w:rsidRPr="00867FC3">
        <w:rPr>
          <w:rFonts w:ascii="Arial" w:hAnsi="Arial" w:cs="Arial"/>
          <w:sz w:val="24"/>
          <w:szCs w:val="24"/>
        </w:rPr>
        <w:t>Et ils</w:t>
      </w:r>
      <w:r w:rsidR="003C1216" w:rsidRPr="00867FC3">
        <w:rPr>
          <w:rFonts w:ascii="Arial" w:hAnsi="Arial" w:cs="Arial"/>
          <w:sz w:val="24"/>
          <w:szCs w:val="24"/>
        </w:rPr>
        <w:t xml:space="preserve"> exige</w:t>
      </w:r>
      <w:r w:rsidR="00C01801" w:rsidRPr="00867FC3">
        <w:rPr>
          <w:rFonts w:ascii="Arial" w:hAnsi="Arial" w:cs="Arial"/>
          <w:sz w:val="24"/>
          <w:szCs w:val="24"/>
        </w:rPr>
        <w:t>nt</w:t>
      </w:r>
      <w:r w:rsidR="003C1216" w:rsidRPr="00867FC3">
        <w:rPr>
          <w:rFonts w:ascii="Arial" w:hAnsi="Arial" w:cs="Arial"/>
          <w:sz w:val="24"/>
          <w:szCs w:val="24"/>
        </w:rPr>
        <w:t xml:space="preserve"> que ce changement soit exprimé dans une nouvelle Constitution, qui </w:t>
      </w:r>
      <w:r w:rsidR="00C01801" w:rsidRPr="00867FC3">
        <w:rPr>
          <w:rFonts w:ascii="Arial" w:hAnsi="Arial" w:cs="Arial"/>
          <w:sz w:val="24"/>
          <w:szCs w:val="24"/>
        </w:rPr>
        <w:t>formule</w:t>
      </w:r>
      <w:r w:rsidR="003C1216" w:rsidRPr="00867FC3">
        <w:rPr>
          <w:rFonts w:ascii="Arial" w:hAnsi="Arial" w:cs="Arial"/>
          <w:sz w:val="24"/>
          <w:szCs w:val="24"/>
        </w:rPr>
        <w:t xml:space="preserve"> l'exercice légitime du droit </w:t>
      </w:r>
      <w:r w:rsidR="00217397" w:rsidRPr="00867FC3">
        <w:rPr>
          <w:rFonts w:ascii="Arial" w:hAnsi="Arial" w:cs="Arial"/>
          <w:sz w:val="24"/>
          <w:szCs w:val="24"/>
        </w:rPr>
        <w:t xml:space="preserve">du peuple chilien </w:t>
      </w:r>
      <w:r w:rsidR="003C1216" w:rsidRPr="00867FC3">
        <w:rPr>
          <w:rFonts w:ascii="Arial" w:hAnsi="Arial" w:cs="Arial"/>
          <w:sz w:val="24"/>
          <w:szCs w:val="24"/>
        </w:rPr>
        <w:t>à l'autodétermination</w:t>
      </w:r>
      <w:r w:rsidR="00217397" w:rsidRPr="00867FC3">
        <w:rPr>
          <w:rFonts w:ascii="Arial" w:hAnsi="Arial" w:cs="Arial"/>
          <w:sz w:val="24"/>
          <w:szCs w:val="24"/>
        </w:rPr>
        <w:t>, et à</w:t>
      </w:r>
      <w:r w:rsidR="003C1216" w:rsidRPr="00867FC3">
        <w:rPr>
          <w:rFonts w:ascii="Arial" w:hAnsi="Arial" w:cs="Arial"/>
          <w:sz w:val="24"/>
          <w:szCs w:val="24"/>
        </w:rPr>
        <w:t xml:space="preserve"> remplacer l</w:t>
      </w:r>
      <w:r w:rsidR="00C01801" w:rsidRPr="00867FC3">
        <w:rPr>
          <w:rFonts w:ascii="Arial" w:hAnsi="Arial" w:cs="Arial"/>
          <w:sz w:val="24"/>
          <w:szCs w:val="24"/>
        </w:rPr>
        <w:t xml:space="preserve">’actuelle </w:t>
      </w:r>
      <w:r w:rsidR="003C1216" w:rsidRPr="00867FC3">
        <w:rPr>
          <w:rFonts w:ascii="Arial" w:hAnsi="Arial" w:cs="Arial"/>
          <w:sz w:val="24"/>
          <w:szCs w:val="24"/>
        </w:rPr>
        <w:t>Constitution</w:t>
      </w:r>
      <w:r w:rsidR="00C01801" w:rsidRPr="00867FC3">
        <w:rPr>
          <w:rFonts w:ascii="Arial" w:hAnsi="Arial" w:cs="Arial"/>
          <w:sz w:val="24"/>
          <w:szCs w:val="24"/>
        </w:rPr>
        <w:t xml:space="preserve"> politique du pays</w:t>
      </w:r>
      <w:r w:rsidR="003C1216" w:rsidRPr="00867FC3">
        <w:rPr>
          <w:rFonts w:ascii="Arial" w:hAnsi="Arial" w:cs="Arial"/>
          <w:sz w:val="24"/>
          <w:szCs w:val="24"/>
        </w:rPr>
        <w:t>,</w:t>
      </w:r>
      <w:r w:rsidR="00C01801" w:rsidRPr="00867FC3">
        <w:rPr>
          <w:rFonts w:ascii="Arial" w:hAnsi="Arial" w:cs="Arial"/>
          <w:sz w:val="24"/>
          <w:szCs w:val="24"/>
        </w:rPr>
        <w:t xml:space="preserve"> </w:t>
      </w:r>
      <w:r w:rsidR="00321394" w:rsidRPr="00867FC3">
        <w:rPr>
          <w:rFonts w:ascii="Arial" w:hAnsi="Arial" w:cs="Arial"/>
          <w:sz w:val="24"/>
          <w:szCs w:val="24"/>
        </w:rPr>
        <w:t>c</w:t>
      </w:r>
      <w:r w:rsidR="00C01801" w:rsidRPr="00867FC3">
        <w:rPr>
          <w:rFonts w:ascii="Arial" w:hAnsi="Arial" w:cs="Arial"/>
          <w:sz w:val="24"/>
          <w:szCs w:val="24"/>
        </w:rPr>
        <w:t xml:space="preserve">harte fondamentale croupionne </w:t>
      </w:r>
      <w:r w:rsidR="003C1216" w:rsidRPr="00867FC3">
        <w:rPr>
          <w:rFonts w:ascii="Arial" w:hAnsi="Arial" w:cs="Arial"/>
          <w:sz w:val="24"/>
          <w:szCs w:val="24"/>
        </w:rPr>
        <w:t>imposée par la dictature militaire de Pinochet.</w:t>
      </w:r>
    </w:p>
    <w:p w14:paraId="2BB93D45" w14:textId="77777777" w:rsidR="00F0220B" w:rsidRPr="00867FC3" w:rsidRDefault="00F0220B" w:rsidP="00F022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ECE60A0" w14:textId="54A2D793" w:rsidR="003C1216" w:rsidRPr="00867FC3" w:rsidRDefault="00867FC3" w:rsidP="00F022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C97815" w:rsidRPr="00867FC3">
        <w:rPr>
          <w:rFonts w:ascii="Arial" w:hAnsi="Arial" w:cs="Arial"/>
          <w:sz w:val="24"/>
          <w:szCs w:val="24"/>
        </w:rPr>
        <w:t>Face à cette demande pacifique persistante, massive et croissante qui gronde dans le pays depuis trop longtemps, l</w:t>
      </w:r>
      <w:r w:rsidR="003C1216" w:rsidRPr="00867FC3">
        <w:rPr>
          <w:rFonts w:ascii="Arial" w:hAnsi="Arial" w:cs="Arial"/>
          <w:sz w:val="24"/>
          <w:szCs w:val="24"/>
        </w:rPr>
        <w:t xml:space="preserve">a réponse du gouvernement </w:t>
      </w:r>
      <w:r w:rsidR="0046319C" w:rsidRPr="00867FC3">
        <w:rPr>
          <w:rFonts w:ascii="Arial" w:hAnsi="Arial" w:cs="Arial"/>
          <w:sz w:val="24"/>
          <w:szCs w:val="24"/>
        </w:rPr>
        <w:t xml:space="preserve">a été </w:t>
      </w:r>
      <w:r w:rsidR="00C97815" w:rsidRPr="00867FC3">
        <w:rPr>
          <w:rFonts w:ascii="Arial" w:hAnsi="Arial" w:cs="Arial"/>
          <w:sz w:val="24"/>
          <w:szCs w:val="24"/>
        </w:rPr>
        <w:t xml:space="preserve">invariable </w:t>
      </w:r>
      <w:r w:rsidR="003C1216" w:rsidRPr="00867FC3">
        <w:rPr>
          <w:rFonts w:ascii="Arial" w:hAnsi="Arial" w:cs="Arial"/>
          <w:sz w:val="24"/>
          <w:szCs w:val="24"/>
        </w:rPr>
        <w:t xml:space="preserve">: </w:t>
      </w:r>
      <w:r w:rsidR="00C97815" w:rsidRPr="00867FC3">
        <w:rPr>
          <w:rFonts w:ascii="Arial" w:hAnsi="Arial" w:cs="Arial"/>
          <w:sz w:val="24"/>
          <w:szCs w:val="24"/>
        </w:rPr>
        <w:t xml:space="preserve">la </w:t>
      </w:r>
      <w:r w:rsidR="003C1216" w:rsidRPr="00867FC3">
        <w:rPr>
          <w:rFonts w:ascii="Arial" w:hAnsi="Arial" w:cs="Arial"/>
          <w:sz w:val="24"/>
          <w:szCs w:val="24"/>
        </w:rPr>
        <w:t xml:space="preserve">répression </w:t>
      </w:r>
      <w:r w:rsidR="00C97815" w:rsidRPr="00867FC3">
        <w:rPr>
          <w:rFonts w:ascii="Arial" w:hAnsi="Arial" w:cs="Arial"/>
          <w:sz w:val="24"/>
          <w:szCs w:val="24"/>
        </w:rPr>
        <w:t xml:space="preserve">déchainée </w:t>
      </w:r>
      <w:r w:rsidR="003C1216" w:rsidRPr="00867FC3">
        <w:rPr>
          <w:rFonts w:ascii="Arial" w:hAnsi="Arial" w:cs="Arial"/>
          <w:sz w:val="24"/>
          <w:szCs w:val="24"/>
        </w:rPr>
        <w:t xml:space="preserve">et les </w:t>
      </w:r>
      <w:r w:rsidR="00C97815" w:rsidRPr="00867FC3">
        <w:rPr>
          <w:rFonts w:ascii="Arial" w:hAnsi="Arial" w:cs="Arial"/>
          <w:sz w:val="24"/>
          <w:szCs w:val="24"/>
        </w:rPr>
        <w:t>abu</w:t>
      </w:r>
      <w:r w:rsidR="003C1216" w:rsidRPr="00867FC3">
        <w:rPr>
          <w:rFonts w:ascii="Arial" w:hAnsi="Arial" w:cs="Arial"/>
          <w:sz w:val="24"/>
          <w:szCs w:val="24"/>
        </w:rPr>
        <w:t xml:space="preserve">s </w:t>
      </w:r>
      <w:r w:rsidR="00C97815" w:rsidRPr="00867FC3">
        <w:rPr>
          <w:rFonts w:ascii="Arial" w:hAnsi="Arial" w:cs="Arial"/>
          <w:sz w:val="24"/>
          <w:szCs w:val="24"/>
        </w:rPr>
        <w:t>systématiques aux</w:t>
      </w:r>
      <w:r w:rsidR="003C1216" w:rsidRPr="00867FC3">
        <w:rPr>
          <w:rFonts w:ascii="Arial" w:hAnsi="Arial" w:cs="Arial"/>
          <w:sz w:val="24"/>
          <w:szCs w:val="24"/>
        </w:rPr>
        <w:t xml:space="preserve"> droits de l'homme qui </w:t>
      </w:r>
      <w:r w:rsidR="000C3D2E" w:rsidRPr="00867FC3">
        <w:rPr>
          <w:rFonts w:ascii="Arial" w:hAnsi="Arial" w:cs="Arial"/>
          <w:sz w:val="24"/>
          <w:szCs w:val="24"/>
        </w:rPr>
        <w:t>s’en s</w:t>
      </w:r>
      <w:r w:rsidR="003C1216" w:rsidRPr="00867FC3">
        <w:rPr>
          <w:rFonts w:ascii="Arial" w:hAnsi="Arial" w:cs="Arial"/>
          <w:sz w:val="24"/>
          <w:szCs w:val="24"/>
        </w:rPr>
        <w:t>ont suivi</w:t>
      </w:r>
      <w:r>
        <w:rPr>
          <w:rFonts w:ascii="Arial" w:hAnsi="Arial" w:cs="Arial"/>
          <w:sz w:val="24"/>
          <w:szCs w:val="24"/>
        </w:rPr>
        <w:t>s</w:t>
      </w:r>
      <w:r w:rsidR="003C1216" w:rsidRPr="00867FC3">
        <w:rPr>
          <w:rFonts w:ascii="Arial" w:hAnsi="Arial" w:cs="Arial"/>
          <w:sz w:val="24"/>
          <w:szCs w:val="24"/>
        </w:rPr>
        <w:t>.</w:t>
      </w:r>
    </w:p>
    <w:p w14:paraId="23A91E42" w14:textId="77777777" w:rsidR="00F0220B" w:rsidRPr="00867FC3" w:rsidRDefault="00F0220B" w:rsidP="00F022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12648D" w14:textId="047F533E" w:rsidR="00DA01FA" w:rsidRPr="00867FC3" w:rsidRDefault="00F4706D" w:rsidP="00F022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7FC3">
        <w:rPr>
          <w:rFonts w:ascii="Arial" w:hAnsi="Arial" w:cs="Arial"/>
          <w:sz w:val="24"/>
          <w:szCs w:val="24"/>
        </w:rPr>
        <w:t>S</w:t>
      </w:r>
      <w:r w:rsidR="003C1216" w:rsidRPr="00867FC3">
        <w:rPr>
          <w:rFonts w:ascii="Arial" w:hAnsi="Arial" w:cs="Arial"/>
          <w:sz w:val="24"/>
          <w:szCs w:val="24"/>
        </w:rPr>
        <w:t>elon les chiffres officiels de l'Institut national des droits h</w:t>
      </w:r>
      <w:r w:rsidR="000C3D2E" w:rsidRPr="00867FC3">
        <w:rPr>
          <w:rFonts w:ascii="Arial" w:hAnsi="Arial" w:cs="Arial"/>
          <w:sz w:val="24"/>
          <w:szCs w:val="24"/>
        </w:rPr>
        <w:t>umains</w:t>
      </w:r>
      <w:r w:rsidR="003C1216" w:rsidRPr="00867FC3">
        <w:rPr>
          <w:rFonts w:ascii="Arial" w:hAnsi="Arial" w:cs="Arial"/>
          <w:sz w:val="24"/>
          <w:szCs w:val="24"/>
        </w:rPr>
        <w:t xml:space="preserve"> (INDH), au cours des deux derniers mois les victimes de traumatismes oculaires </w:t>
      </w:r>
      <w:r w:rsidR="00591456" w:rsidRPr="00867FC3">
        <w:rPr>
          <w:rFonts w:ascii="Arial" w:hAnsi="Arial" w:cs="Arial"/>
          <w:sz w:val="24"/>
          <w:szCs w:val="24"/>
        </w:rPr>
        <w:t>—</w:t>
      </w:r>
      <w:r w:rsidR="00354A31" w:rsidRPr="00867FC3">
        <w:rPr>
          <w:rFonts w:ascii="Arial" w:hAnsi="Arial" w:cs="Arial"/>
          <w:sz w:val="24"/>
          <w:szCs w:val="24"/>
        </w:rPr>
        <w:t xml:space="preserve">soit, </w:t>
      </w:r>
      <w:r w:rsidR="00591456" w:rsidRPr="00867FC3">
        <w:rPr>
          <w:rFonts w:ascii="Arial" w:hAnsi="Arial" w:cs="Arial"/>
          <w:sz w:val="24"/>
          <w:szCs w:val="24"/>
        </w:rPr>
        <w:t xml:space="preserve">des manifestants blessés aux yeux par des tirs des forces de police—, </w:t>
      </w:r>
      <w:r w:rsidR="003C1216" w:rsidRPr="00867FC3">
        <w:rPr>
          <w:rFonts w:ascii="Arial" w:hAnsi="Arial" w:cs="Arial"/>
          <w:sz w:val="24"/>
          <w:szCs w:val="24"/>
        </w:rPr>
        <w:t>sont passées de 405 à 445.</w:t>
      </w:r>
      <w:r w:rsidR="0054001B" w:rsidRPr="00867FC3">
        <w:rPr>
          <w:rFonts w:ascii="Arial" w:hAnsi="Arial" w:cs="Arial"/>
          <w:sz w:val="24"/>
          <w:szCs w:val="24"/>
        </w:rPr>
        <w:t xml:space="preserve"> </w:t>
      </w:r>
      <w:r w:rsidR="003C1216" w:rsidRPr="00867FC3">
        <w:rPr>
          <w:rFonts w:ascii="Arial" w:hAnsi="Arial" w:cs="Arial"/>
          <w:sz w:val="24"/>
          <w:szCs w:val="24"/>
        </w:rPr>
        <w:t xml:space="preserve">L'augmentation est substantielle, </w:t>
      </w:r>
      <w:r w:rsidR="00354A31" w:rsidRPr="00867FC3">
        <w:rPr>
          <w:rFonts w:ascii="Arial" w:hAnsi="Arial" w:cs="Arial"/>
          <w:sz w:val="24"/>
          <w:szCs w:val="24"/>
        </w:rPr>
        <w:t xml:space="preserve">car il s’agit de la période des </w:t>
      </w:r>
      <w:r w:rsidR="003C1216" w:rsidRPr="00867FC3">
        <w:rPr>
          <w:rFonts w:ascii="Arial" w:hAnsi="Arial" w:cs="Arial"/>
          <w:sz w:val="24"/>
          <w:szCs w:val="24"/>
        </w:rPr>
        <w:t>vacances</w:t>
      </w:r>
      <w:r w:rsidR="008F1767" w:rsidRPr="00867FC3">
        <w:rPr>
          <w:rFonts w:ascii="Arial" w:hAnsi="Arial" w:cs="Arial"/>
          <w:sz w:val="24"/>
          <w:szCs w:val="24"/>
        </w:rPr>
        <w:t>.</w:t>
      </w:r>
    </w:p>
    <w:p w14:paraId="0C325FB8" w14:textId="77777777" w:rsidR="00F0220B" w:rsidRPr="00867FC3" w:rsidRDefault="00F0220B" w:rsidP="00F022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5DA1C2" w14:textId="29FA8E50" w:rsidR="003C1216" w:rsidRPr="00867FC3" w:rsidRDefault="00321394" w:rsidP="00F022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7FC3">
        <w:rPr>
          <w:rFonts w:ascii="Arial" w:hAnsi="Arial" w:cs="Arial"/>
          <w:sz w:val="24"/>
          <w:szCs w:val="24"/>
        </w:rPr>
        <w:t>E</w:t>
      </w:r>
      <w:r w:rsidR="00354A31" w:rsidRPr="00867FC3">
        <w:rPr>
          <w:rFonts w:ascii="Arial" w:hAnsi="Arial" w:cs="Arial"/>
          <w:sz w:val="24"/>
          <w:szCs w:val="24"/>
        </w:rPr>
        <w:t xml:space="preserve">lle vient aussi confirmer </w:t>
      </w:r>
      <w:r w:rsidR="0030448D" w:rsidRPr="00867FC3">
        <w:rPr>
          <w:rFonts w:ascii="Arial" w:hAnsi="Arial" w:cs="Arial"/>
          <w:sz w:val="24"/>
          <w:szCs w:val="24"/>
        </w:rPr>
        <w:t>l’effrayant</w:t>
      </w:r>
      <w:r w:rsidR="008F1767" w:rsidRPr="00867FC3">
        <w:rPr>
          <w:rFonts w:ascii="Arial" w:hAnsi="Arial" w:cs="Arial"/>
          <w:sz w:val="24"/>
          <w:szCs w:val="24"/>
        </w:rPr>
        <w:t xml:space="preserve"> constat</w:t>
      </w:r>
      <w:r w:rsidR="00354A31" w:rsidRPr="00867FC3">
        <w:rPr>
          <w:rFonts w:ascii="Arial" w:hAnsi="Arial" w:cs="Arial"/>
          <w:sz w:val="24"/>
          <w:szCs w:val="24"/>
        </w:rPr>
        <w:t xml:space="preserve"> </w:t>
      </w:r>
      <w:r w:rsidR="008F1767" w:rsidRPr="00867FC3">
        <w:rPr>
          <w:rFonts w:ascii="Arial" w:hAnsi="Arial" w:cs="Arial"/>
          <w:sz w:val="24"/>
          <w:szCs w:val="24"/>
        </w:rPr>
        <w:t xml:space="preserve">des </w:t>
      </w:r>
      <w:r w:rsidR="00354A31" w:rsidRPr="00867FC3">
        <w:rPr>
          <w:rFonts w:ascii="Arial" w:hAnsi="Arial" w:cs="Arial"/>
          <w:sz w:val="24"/>
          <w:szCs w:val="24"/>
        </w:rPr>
        <w:t>enquêteurs</w:t>
      </w:r>
      <w:r w:rsidR="008F1767" w:rsidRPr="00867FC3">
        <w:rPr>
          <w:rFonts w:ascii="Arial" w:hAnsi="Arial" w:cs="Arial"/>
          <w:sz w:val="24"/>
          <w:szCs w:val="24"/>
        </w:rPr>
        <w:t xml:space="preserve"> lors des différentes</w:t>
      </w:r>
      <w:r w:rsidR="0030448D" w:rsidRPr="00867FC3">
        <w:rPr>
          <w:rFonts w:ascii="Arial" w:hAnsi="Arial" w:cs="Arial"/>
          <w:sz w:val="24"/>
          <w:szCs w:val="24"/>
        </w:rPr>
        <w:t xml:space="preserve"> </w:t>
      </w:r>
      <w:r w:rsidR="00DA01FA" w:rsidRPr="00867FC3">
        <w:rPr>
          <w:rFonts w:ascii="Arial" w:hAnsi="Arial" w:cs="Arial"/>
          <w:sz w:val="24"/>
          <w:szCs w:val="24"/>
        </w:rPr>
        <w:t>m</w:t>
      </w:r>
      <w:r w:rsidR="008F1767" w:rsidRPr="00867FC3">
        <w:rPr>
          <w:rFonts w:ascii="Arial" w:hAnsi="Arial" w:cs="Arial"/>
          <w:sz w:val="24"/>
          <w:szCs w:val="24"/>
        </w:rPr>
        <w:t>issions</w:t>
      </w:r>
      <w:r w:rsidRPr="00867FC3">
        <w:rPr>
          <w:rFonts w:ascii="Arial" w:hAnsi="Arial" w:cs="Arial"/>
          <w:sz w:val="24"/>
          <w:szCs w:val="24"/>
        </w:rPr>
        <w:t> </w:t>
      </w:r>
      <w:r w:rsidR="00DA01FA" w:rsidRPr="00867FC3">
        <w:rPr>
          <w:rFonts w:ascii="Arial" w:hAnsi="Arial" w:cs="Arial"/>
          <w:sz w:val="24"/>
          <w:szCs w:val="24"/>
        </w:rPr>
        <w:t xml:space="preserve">internationales </w:t>
      </w:r>
      <w:r w:rsidR="00D31C7E" w:rsidRPr="00867FC3">
        <w:rPr>
          <w:rFonts w:ascii="Arial" w:hAnsi="Arial" w:cs="Arial"/>
          <w:sz w:val="24"/>
          <w:szCs w:val="24"/>
        </w:rPr>
        <w:t xml:space="preserve">sur </w:t>
      </w:r>
      <w:proofErr w:type="gramStart"/>
      <w:r w:rsidR="00D31C7E" w:rsidRPr="00867FC3">
        <w:rPr>
          <w:rFonts w:ascii="Arial" w:hAnsi="Arial" w:cs="Arial"/>
          <w:sz w:val="24"/>
          <w:szCs w:val="24"/>
        </w:rPr>
        <w:t>place</w:t>
      </w:r>
      <w:r w:rsidRPr="00867FC3">
        <w:rPr>
          <w:rFonts w:ascii="Arial" w:hAnsi="Arial" w:cs="Arial"/>
          <w:sz w:val="24"/>
          <w:szCs w:val="24"/>
        </w:rPr>
        <w:t>:</w:t>
      </w:r>
      <w:proofErr w:type="gramEnd"/>
      <w:r w:rsidRPr="00867FC3">
        <w:rPr>
          <w:rFonts w:ascii="Arial" w:hAnsi="Arial" w:cs="Arial"/>
          <w:sz w:val="24"/>
          <w:szCs w:val="24"/>
        </w:rPr>
        <w:t xml:space="preserve"> la police cherche sciemment à </w:t>
      </w:r>
      <w:r w:rsidR="00D31C7E" w:rsidRPr="00867FC3">
        <w:rPr>
          <w:rFonts w:ascii="Arial" w:hAnsi="Arial" w:cs="Arial"/>
          <w:sz w:val="24"/>
          <w:szCs w:val="24"/>
        </w:rPr>
        <w:t>toucher</w:t>
      </w:r>
      <w:r w:rsidRPr="00867FC3">
        <w:rPr>
          <w:rFonts w:ascii="Arial" w:hAnsi="Arial" w:cs="Arial"/>
          <w:sz w:val="24"/>
          <w:szCs w:val="24"/>
        </w:rPr>
        <w:t xml:space="preserve"> les manifestants </w:t>
      </w:r>
      <w:r w:rsidR="00D31C7E" w:rsidRPr="00867FC3">
        <w:rPr>
          <w:rFonts w:ascii="Arial" w:hAnsi="Arial" w:cs="Arial"/>
          <w:sz w:val="24"/>
          <w:szCs w:val="24"/>
        </w:rPr>
        <w:t>aux</w:t>
      </w:r>
      <w:r w:rsidRPr="00867FC3">
        <w:rPr>
          <w:rFonts w:ascii="Arial" w:hAnsi="Arial" w:cs="Arial"/>
          <w:sz w:val="24"/>
          <w:szCs w:val="24"/>
        </w:rPr>
        <w:t xml:space="preserve"> yeux, une forme de </w:t>
      </w:r>
      <w:r w:rsidR="00DA01FA" w:rsidRPr="00867FC3">
        <w:rPr>
          <w:rFonts w:ascii="Arial" w:hAnsi="Arial" w:cs="Arial"/>
          <w:sz w:val="24"/>
          <w:szCs w:val="24"/>
        </w:rPr>
        <w:t xml:space="preserve">cruelle </w:t>
      </w:r>
      <w:r w:rsidRPr="00867FC3">
        <w:rPr>
          <w:rFonts w:ascii="Arial" w:hAnsi="Arial" w:cs="Arial"/>
          <w:sz w:val="24"/>
          <w:szCs w:val="24"/>
        </w:rPr>
        <w:t>punition qui a fait déjà p</w:t>
      </w:r>
      <w:r w:rsidR="00D31C7E" w:rsidRPr="00867FC3">
        <w:rPr>
          <w:rFonts w:ascii="Arial" w:hAnsi="Arial" w:cs="Arial"/>
          <w:sz w:val="24"/>
          <w:szCs w:val="24"/>
        </w:rPr>
        <w:t>rè</w:t>
      </w:r>
      <w:r w:rsidRPr="00867FC3">
        <w:rPr>
          <w:rFonts w:ascii="Arial" w:hAnsi="Arial" w:cs="Arial"/>
          <w:sz w:val="24"/>
          <w:szCs w:val="24"/>
        </w:rPr>
        <w:t>s de 3</w:t>
      </w:r>
      <w:r w:rsidR="00D31C7E" w:rsidRPr="00867FC3">
        <w:rPr>
          <w:rFonts w:ascii="Arial" w:hAnsi="Arial" w:cs="Arial"/>
          <w:sz w:val="24"/>
          <w:szCs w:val="24"/>
        </w:rPr>
        <w:t>6</w:t>
      </w:r>
      <w:r w:rsidRPr="00867FC3">
        <w:rPr>
          <w:rFonts w:ascii="Arial" w:hAnsi="Arial" w:cs="Arial"/>
          <w:sz w:val="24"/>
          <w:szCs w:val="24"/>
        </w:rPr>
        <w:t xml:space="preserve">0 borgnes, aveugles et </w:t>
      </w:r>
      <w:r w:rsidR="00D31C7E" w:rsidRPr="00867FC3">
        <w:rPr>
          <w:rFonts w:ascii="Arial" w:hAnsi="Arial" w:cs="Arial"/>
          <w:sz w:val="24"/>
          <w:szCs w:val="24"/>
        </w:rPr>
        <w:t>mutil</w:t>
      </w:r>
      <w:r w:rsidRPr="00867FC3">
        <w:rPr>
          <w:rFonts w:ascii="Arial" w:hAnsi="Arial" w:cs="Arial"/>
          <w:sz w:val="24"/>
          <w:szCs w:val="24"/>
        </w:rPr>
        <w:t>és à vie</w:t>
      </w:r>
      <w:r w:rsidR="00DA01FA" w:rsidRPr="00867FC3">
        <w:rPr>
          <w:rFonts w:ascii="Arial" w:hAnsi="Arial" w:cs="Arial"/>
          <w:sz w:val="24"/>
          <w:szCs w:val="24"/>
        </w:rPr>
        <w:t>, surtout parmi les jeunes</w:t>
      </w:r>
      <w:r w:rsidRPr="00867FC3">
        <w:rPr>
          <w:rFonts w:ascii="Arial" w:hAnsi="Arial" w:cs="Arial"/>
          <w:sz w:val="24"/>
          <w:szCs w:val="24"/>
        </w:rPr>
        <w:t>.</w:t>
      </w:r>
    </w:p>
    <w:p w14:paraId="16C2CC7E" w14:textId="77777777" w:rsidR="00F0220B" w:rsidRPr="00867FC3" w:rsidRDefault="00F0220B" w:rsidP="00F022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6B6B160" w14:textId="038EC25B" w:rsidR="003C1216" w:rsidRPr="00867FC3" w:rsidRDefault="003C1216" w:rsidP="00F022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7FC3">
        <w:rPr>
          <w:rFonts w:ascii="Arial" w:hAnsi="Arial" w:cs="Arial"/>
          <w:sz w:val="24"/>
          <w:szCs w:val="24"/>
        </w:rPr>
        <w:t>3) Le gouvernement n</w:t>
      </w:r>
      <w:r w:rsidR="00DA01FA" w:rsidRPr="00867FC3">
        <w:rPr>
          <w:rFonts w:ascii="Arial" w:hAnsi="Arial" w:cs="Arial"/>
          <w:sz w:val="24"/>
          <w:szCs w:val="24"/>
        </w:rPr>
        <w:t xml:space="preserve">’arrête </w:t>
      </w:r>
      <w:r w:rsidRPr="00867FC3">
        <w:rPr>
          <w:rFonts w:ascii="Arial" w:hAnsi="Arial" w:cs="Arial"/>
          <w:sz w:val="24"/>
          <w:szCs w:val="24"/>
        </w:rPr>
        <w:t xml:space="preserve">pas la répression, malgré les </w:t>
      </w:r>
      <w:r w:rsidR="00F4706D" w:rsidRPr="00867FC3">
        <w:rPr>
          <w:rFonts w:ascii="Arial" w:hAnsi="Arial" w:cs="Arial"/>
          <w:sz w:val="24"/>
          <w:szCs w:val="24"/>
        </w:rPr>
        <w:t xml:space="preserve">fermes </w:t>
      </w:r>
      <w:r w:rsidRPr="00867FC3">
        <w:rPr>
          <w:rFonts w:ascii="Arial" w:hAnsi="Arial" w:cs="Arial"/>
          <w:sz w:val="24"/>
          <w:szCs w:val="24"/>
        </w:rPr>
        <w:t xml:space="preserve">recommandations formulées dans les différents rapports </w:t>
      </w:r>
      <w:r w:rsidR="00F4706D" w:rsidRPr="00867FC3">
        <w:rPr>
          <w:rFonts w:ascii="Arial" w:hAnsi="Arial" w:cs="Arial"/>
          <w:sz w:val="24"/>
          <w:szCs w:val="24"/>
        </w:rPr>
        <w:t>élaborés</w:t>
      </w:r>
      <w:r w:rsidRPr="00867FC3">
        <w:rPr>
          <w:rFonts w:ascii="Arial" w:hAnsi="Arial" w:cs="Arial"/>
          <w:sz w:val="24"/>
          <w:szCs w:val="24"/>
        </w:rPr>
        <w:t xml:space="preserve"> par </w:t>
      </w:r>
      <w:r w:rsidR="00F4706D" w:rsidRPr="00867FC3">
        <w:rPr>
          <w:rFonts w:ascii="Arial" w:hAnsi="Arial" w:cs="Arial"/>
          <w:sz w:val="24"/>
          <w:szCs w:val="24"/>
        </w:rPr>
        <w:t>l</w:t>
      </w:r>
      <w:r w:rsidRPr="00867FC3">
        <w:rPr>
          <w:rFonts w:ascii="Arial" w:hAnsi="Arial" w:cs="Arial"/>
          <w:sz w:val="24"/>
          <w:szCs w:val="24"/>
        </w:rPr>
        <w:t>es organismes internationaux spécialisés d</w:t>
      </w:r>
      <w:r w:rsidR="00D31C7E" w:rsidRPr="00867FC3">
        <w:rPr>
          <w:rFonts w:ascii="Arial" w:hAnsi="Arial" w:cs="Arial"/>
          <w:sz w:val="24"/>
          <w:szCs w:val="24"/>
        </w:rPr>
        <w:t>es</w:t>
      </w:r>
      <w:r w:rsidRPr="00867FC3">
        <w:rPr>
          <w:rFonts w:ascii="Arial" w:hAnsi="Arial" w:cs="Arial"/>
          <w:sz w:val="24"/>
          <w:szCs w:val="24"/>
        </w:rPr>
        <w:t xml:space="preserve"> droits h</w:t>
      </w:r>
      <w:r w:rsidR="00F4706D" w:rsidRPr="00867FC3">
        <w:rPr>
          <w:rFonts w:ascii="Arial" w:hAnsi="Arial" w:cs="Arial"/>
          <w:sz w:val="24"/>
          <w:szCs w:val="24"/>
        </w:rPr>
        <w:t>umains</w:t>
      </w:r>
      <w:r w:rsidRPr="00867FC3">
        <w:rPr>
          <w:rFonts w:ascii="Arial" w:hAnsi="Arial" w:cs="Arial"/>
          <w:sz w:val="24"/>
          <w:szCs w:val="24"/>
        </w:rPr>
        <w:t xml:space="preserve">, </w:t>
      </w:r>
      <w:r w:rsidR="00F4706D" w:rsidRPr="00867FC3">
        <w:rPr>
          <w:rFonts w:ascii="Arial" w:hAnsi="Arial" w:cs="Arial"/>
          <w:sz w:val="24"/>
          <w:szCs w:val="24"/>
        </w:rPr>
        <w:t>comme</w:t>
      </w:r>
      <w:r w:rsidRPr="00867FC3">
        <w:rPr>
          <w:rFonts w:ascii="Arial" w:hAnsi="Arial" w:cs="Arial"/>
          <w:sz w:val="24"/>
          <w:szCs w:val="24"/>
        </w:rPr>
        <w:t xml:space="preserve"> le Haut-Commissariat des Nations Unies aux droits de l'homme (HCDH), la Commission interaméricaine des droits de l'homme, Amnesty International et </w:t>
      </w:r>
      <w:proofErr w:type="spellStart"/>
      <w:r w:rsidRPr="00867FC3">
        <w:rPr>
          <w:rFonts w:ascii="Arial" w:hAnsi="Arial" w:cs="Arial"/>
          <w:sz w:val="24"/>
          <w:szCs w:val="24"/>
        </w:rPr>
        <w:t>Human</w:t>
      </w:r>
      <w:proofErr w:type="spellEnd"/>
      <w:r w:rsidRPr="00867FC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7397" w:rsidRPr="00867FC3">
        <w:rPr>
          <w:rFonts w:ascii="Arial" w:hAnsi="Arial" w:cs="Arial"/>
          <w:sz w:val="24"/>
          <w:szCs w:val="24"/>
        </w:rPr>
        <w:t>Rights</w:t>
      </w:r>
      <w:proofErr w:type="spellEnd"/>
      <w:r w:rsidRPr="00867FC3">
        <w:rPr>
          <w:rFonts w:ascii="Arial" w:hAnsi="Arial" w:cs="Arial"/>
          <w:sz w:val="24"/>
          <w:szCs w:val="24"/>
        </w:rPr>
        <w:t xml:space="preserve"> Watch.</w:t>
      </w:r>
    </w:p>
    <w:p w14:paraId="091C1759" w14:textId="77777777" w:rsidR="00F0220B" w:rsidRPr="00867FC3" w:rsidRDefault="00F0220B" w:rsidP="00F022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BF9628" w14:textId="11C62925" w:rsidR="003C1216" w:rsidRDefault="003C1216" w:rsidP="00F022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67FC3">
        <w:rPr>
          <w:rFonts w:ascii="Arial" w:hAnsi="Arial" w:cs="Arial"/>
          <w:sz w:val="24"/>
          <w:szCs w:val="24"/>
        </w:rPr>
        <w:t xml:space="preserve">4) La communauté internationale, convaincue que </w:t>
      </w:r>
      <w:r w:rsidR="00F0220B" w:rsidRPr="00867FC3">
        <w:rPr>
          <w:rFonts w:ascii="Arial" w:hAnsi="Arial" w:cs="Arial"/>
          <w:sz w:val="24"/>
          <w:szCs w:val="24"/>
        </w:rPr>
        <w:t>le respect et garantie d</w:t>
      </w:r>
      <w:r w:rsidRPr="00867FC3">
        <w:rPr>
          <w:rFonts w:ascii="Arial" w:hAnsi="Arial" w:cs="Arial"/>
          <w:sz w:val="24"/>
          <w:szCs w:val="24"/>
        </w:rPr>
        <w:t xml:space="preserve">es droits </w:t>
      </w:r>
      <w:r w:rsidR="0030448D" w:rsidRPr="00867FC3">
        <w:rPr>
          <w:rFonts w:ascii="Arial" w:hAnsi="Arial" w:cs="Arial"/>
          <w:sz w:val="24"/>
          <w:szCs w:val="24"/>
        </w:rPr>
        <w:t>humains</w:t>
      </w:r>
      <w:r w:rsidR="00F0220B" w:rsidRPr="00867FC3">
        <w:rPr>
          <w:rFonts w:ascii="Arial" w:hAnsi="Arial" w:cs="Arial"/>
          <w:sz w:val="24"/>
          <w:szCs w:val="24"/>
        </w:rPr>
        <w:t xml:space="preserve"> </w:t>
      </w:r>
      <w:r w:rsidR="0030448D" w:rsidRPr="00867FC3">
        <w:rPr>
          <w:rFonts w:ascii="Arial" w:hAnsi="Arial" w:cs="Arial"/>
          <w:sz w:val="24"/>
          <w:szCs w:val="24"/>
        </w:rPr>
        <w:t>constituent</w:t>
      </w:r>
      <w:r w:rsidRPr="00867FC3">
        <w:rPr>
          <w:rFonts w:ascii="Arial" w:hAnsi="Arial" w:cs="Arial"/>
          <w:sz w:val="24"/>
          <w:szCs w:val="24"/>
        </w:rPr>
        <w:t xml:space="preserve"> le fondement de la paix sociale, demande </w:t>
      </w:r>
      <w:r w:rsidR="00EA30D8" w:rsidRPr="00867FC3">
        <w:rPr>
          <w:rFonts w:ascii="Arial" w:hAnsi="Arial" w:cs="Arial"/>
          <w:sz w:val="24"/>
          <w:szCs w:val="24"/>
        </w:rPr>
        <w:t>a</w:t>
      </w:r>
      <w:r w:rsidRPr="00867FC3">
        <w:rPr>
          <w:rFonts w:ascii="Arial" w:hAnsi="Arial" w:cs="Arial"/>
          <w:sz w:val="24"/>
          <w:szCs w:val="24"/>
        </w:rPr>
        <w:t xml:space="preserve">u gouvernement chilien </w:t>
      </w:r>
      <w:r w:rsidR="0030448D" w:rsidRPr="00867FC3">
        <w:rPr>
          <w:rFonts w:ascii="Arial" w:hAnsi="Arial" w:cs="Arial"/>
          <w:sz w:val="24"/>
          <w:szCs w:val="24"/>
        </w:rPr>
        <w:t>de cesser</w:t>
      </w:r>
      <w:r w:rsidRPr="00867FC3">
        <w:rPr>
          <w:rFonts w:ascii="Arial" w:hAnsi="Arial" w:cs="Arial"/>
          <w:sz w:val="24"/>
          <w:szCs w:val="24"/>
        </w:rPr>
        <w:t xml:space="preserve"> </w:t>
      </w:r>
      <w:r w:rsidR="0030448D" w:rsidRPr="00867FC3">
        <w:rPr>
          <w:rFonts w:ascii="Arial" w:hAnsi="Arial" w:cs="Arial"/>
          <w:sz w:val="24"/>
          <w:szCs w:val="24"/>
        </w:rPr>
        <w:t>sans délais</w:t>
      </w:r>
      <w:r w:rsidRPr="00867FC3">
        <w:rPr>
          <w:rFonts w:ascii="Arial" w:hAnsi="Arial" w:cs="Arial"/>
          <w:sz w:val="24"/>
          <w:szCs w:val="24"/>
        </w:rPr>
        <w:t xml:space="preserve"> la répression, l</w:t>
      </w:r>
      <w:r w:rsidR="00EA30D8" w:rsidRPr="00867FC3">
        <w:rPr>
          <w:rFonts w:ascii="Arial" w:hAnsi="Arial" w:cs="Arial"/>
          <w:sz w:val="24"/>
          <w:szCs w:val="24"/>
        </w:rPr>
        <w:t xml:space="preserve">’application </w:t>
      </w:r>
      <w:r w:rsidRPr="00867FC3">
        <w:rPr>
          <w:rFonts w:ascii="Arial" w:hAnsi="Arial" w:cs="Arial"/>
          <w:sz w:val="24"/>
          <w:szCs w:val="24"/>
        </w:rPr>
        <w:t>effective des recommandations émanant des différentes organisations international</w:t>
      </w:r>
      <w:r w:rsidR="00EA30D8" w:rsidRPr="00867FC3">
        <w:rPr>
          <w:rFonts w:ascii="Arial" w:hAnsi="Arial" w:cs="Arial"/>
          <w:sz w:val="24"/>
          <w:szCs w:val="24"/>
        </w:rPr>
        <w:t>es,</w:t>
      </w:r>
      <w:r w:rsidRPr="00867FC3">
        <w:rPr>
          <w:rFonts w:ascii="Arial" w:hAnsi="Arial" w:cs="Arial"/>
          <w:sz w:val="24"/>
          <w:szCs w:val="24"/>
        </w:rPr>
        <w:t xml:space="preserve"> et prie instamment d'</w:t>
      </w:r>
      <w:r w:rsidR="00EA30D8" w:rsidRPr="00867FC3">
        <w:rPr>
          <w:rFonts w:ascii="Arial" w:hAnsi="Arial" w:cs="Arial"/>
          <w:sz w:val="24"/>
          <w:szCs w:val="24"/>
        </w:rPr>
        <w:t>entendre</w:t>
      </w:r>
      <w:r w:rsidRPr="00867FC3">
        <w:rPr>
          <w:rFonts w:ascii="Arial" w:hAnsi="Arial" w:cs="Arial"/>
          <w:sz w:val="24"/>
          <w:szCs w:val="24"/>
        </w:rPr>
        <w:t xml:space="preserve"> l</w:t>
      </w:r>
      <w:r w:rsidR="00EA30D8" w:rsidRPr="00867FC3">
        <w:rPr>
          <w:rFonts w:ascii="Arial" w:hAnsi="Arial" w:cs="Arial"/>
          <w:sz w:val="24"/>
          <w:szCs w:val="24"/>
        </w:rPr>
        <w:t>es</w:t>
      </w:r>
      <w:r w:rsidRPr="00867FC3">
        <w:rPr>
          <w:rFonts w:ascii="Arial" w:hAnsi="Arial" w:cs="Arial"/>
          <w:sz w:val="24"/>
          <w:szCs w:val="24"/>
        </w:rPr>
        <w:t xml:space="preserve"> exigence</w:t>
      </w:r>
      <w:r w:rsidR="00EA30D8" w:rsidRPr="00867FC3">
        <w:rPr>
          <w:rFonts w:ascii="Arial" w:hAnsi="Arial" w:cs="Arial"/>
          <w:sz w:val="24"/>
          <w:szCs w:val="24"/>
        </w:rPr>
        <w:t>s</w:t>
      </w:r>
      <w:r w:rsidRPr="00867FC3">
        <w:rPr>
          <w:rFonts w:ascii="Arial" w:hAnsi="Arial" w:cs="Arial"/>
          <w:sz w:val="24"/>
          <w:szCs w:val="24"/>
        </w:rPr>
        <w:t xml:space="preserve"> sociale</w:t>
      </w:r>
      <w:r w:rsidR="00EA30D8" w:rsidRPr="00867FC3">
        <w:rPr>
          <w:rFonts w:ascii="Arial" w:hAnsi="Arial" w:cs="Arial"/>
          <w:sz w:val="24"/>
          <w:szCs w:val="24"/>
        </w:rPr>
        <w:t>s</w:t>
      </w:r>
      <w:r w:rsidRPr="00867FC3">
        <w:rPr>
          <w:rFonts w:ascii="Arial" w:hAnsi="Arial" w:cs="Arial"/>
          <w:sz w:val="24"/>
          <w:szCs w:val="24"/>
        </w:rPr>
        <w:t xml:space="preserve"> du peuple chilien, constitutives des droits de l'homme inscrits dans les différents pactes et conventions des droits </w:t>
      </w:r>
      <w:r w:rsidR="00EA30D8" w:rsidRPr="00867FC3">
        <w:rPr>
          <w:rFonts w:ascii="Arial" w:hAnsi="Arial" w:cs="Arial"/>
          <w:sz w:val="24"/>
          <w:szCs w:val="24"/>
        </w:rPr>
        <w:t>humains</w:t>
      </w:r>
      <w:r w:rsidRPr="00867FC3">
        <w:rPr>
          <w:rFonts w:ascii="Arial" w:hAnsi="Arial" w:cs="Arial"/>
          <w:sz w:val="24"/>
          <w:szCs w:val="24"/>
        </w:rPr>
        <w:t>, que l'État chilien a signés et ratifiés, et donc obligatoires.</w:t>
      </w:r>
    </w:p>
    <w:p w14:paraId="7A253A05" w14:textId="012FB9E5" w:rsidR="00867FC3" w:rsidRDefault="00867FC3" w:rsidP="00F022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FB4535" w14:textId="77777777" w:rsidR="00867FC3" w:rsidRDefault="00867FC3" w:rsidP="00F022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51968F3" w14:textId="4ADC16FB" w:rsidR="00867FC3" w:rsidRDefault="00867FC3" w:rsidP="00F0220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6A79D1" w14:textId="110D0CDF" w:rsidR="00867FC3" w:rsidRPr="00867FC3" w:rsidRDefault="00867FC3" w:rsidP="00867FC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67FC3">
        <w:rPr>
          <w:rFonts w:ascii="Arial" w:hAnsi="Arial" w:cs="Arial"/>
          <w:b/>
          <w:bCs/>
          <w:sz w:val="24"/>
          <w:szCs w:val="24"/>
        </w:rPr>
        <w:t xml:space="preserve">Carlos Margotta </w:t>
      </w:r>
      <w:proofErr w:type="spellStart"/>
      <w:r w:rsidRPr="00867FC3">
        <w:rPr>
          <w:rFonts w:ascii="Arial" w:hAnsi="Arial" w:cs="Arial"/>
          <w:b/>
          <w:bCs/>
          <w:sz w:val="24"/>
          <w:szCs w:val="24"/>
        </w:rPr>
        <w:t>Trincado</w:t>
      </w:r>
      <w:proofErr w:type="spellEnd"/>
    </w:p>
    <w:p w14:paraId="3CB37CA9" w14:textId="2C31FB9A" w:rsidR="00867FC3" w:rsidRPr="00867FC3" w:rsidRDefault="00867FC3" w:rsidP="00867FC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67FC3">
        <w:rPr>
          <w:rFonts w:ascii="Arial" w:hAnsi="Arial" w:cs="Arial"/>
          <w:b/>
          <w:bCs/>
          <w:sz w:val="24"/>
          <w:szCs w:val="24"/>
        </w:rPr>
        <w:t>Président</w:t>
      </w:r>
    </w:p>
    <w:p w14:paraId="5341FF21" w14:textId="51E8B359" w:rsidR="00322AA6" w:rsidRPr="00867FC3" w:rsidRDefault="00867FC3" w:rsidP="0097619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67FC3">
        <w:rPr>
          <w:rFonts w:ascii="Arial" w:hAnsi="Arial" w:cs="Arial"/>
          <w:b/>
          <w:bCs/>
          <w:sz w:val="24"/>
          <w:szCs w:val="24"/>
        </w:rPr>
        <w:t>Commission Chilienne des Droits de l’Homme</w:t>
      </w:r>
      <w:bookmarkStart w:id="0" w:name="_GoBack"/>
      <w:bookmarkEnd w:id="0"/>
    </w:p>
    <w:sectPr w:rsidR="00322AA6" w:rsidRPr="00867F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216"/>
    <w:rsid w:val="00056EF3"/>
    <w:rsid w:val="00075CE8"/>
    <w:rsid w:val="000C3D2E"/>
    <w:rsid w:val="001E1876"/>
    <w:rsid w:val="00217397"/>
    <w:rsid w:val="0030448D"/>
    <w:rsid w:val="00321394"/>
    <w:rsid w:val="00322AA6"/>
    <w:rsid w:val="00354A31"/>
    <w:rsid w:val="003C1216"/>
    <w:rsid w:val="0046319C"/>
    <w:rsid w:val="00474F04"/>
    <w:rsid w:val="0054001B"/>
    <w:rsid w:val="00591456"/>
    <w:rsid w:val="00700FC3"/>
    <w:rsid w:val="00867FC3"/>
    <w:rsid w:val="008B0E95"/>
    <w:rsid w:val="008D007C"/>
    <w:rsid w:val="008F1767"/>
    <w:rsid w:val="008F1E5A"/>
    <w:rsid w:val="0097619F"/>
    <w:rsid w:val="00A526BE"/>
    <w:rsid w:val="00AB7803"/>
    <w:rsid w:val="00C01801"/>
    <w:rsid w:val="00C97815"/>
    <w:rsid w:val="00D31C7E"/>
    <w:rsid w:val="00D52597"/>
    <w:rsid w:val="00DA01FA"/>
    <w:rsid w:val="00E03B42"/>
    <w:rsid w:val="00E553A4"/>
    <w:rsid w:val="00EA30D8"/>
    <w:rsid w:val="00EA69A2"/>
    <w:rsid w:val="00EE5AE9"/>
    <w:rsid w:val="00F0220B"/>
    <w:rsid w:val="00F4706D"/>
    <w:rsid w:val="00FA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8055B"/>
  <w15:chartTrackingRefBased/>
  <w15:docId w15:val="{33E662F9-DB0D-4B74-A020-CAD961BD4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022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</Pages>
  <Words>394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maria paz santibanez</cp:lastModifiedBy>
  <cp:revision>3</cp:revision>
  <dcterms:created xsi:type="dcterms:W3CDTF">2020-03-05T11:11:00Z</dcterms:created>
  <dcterms:modified xsi:type="dcterms:W3CDTF">2020-03-06T14:17:00Z</dcterms:modified>
</cp:coreProperties>
</file>